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D13D5" w14:textId="4CBC1636" w:rsidR="00677D0D" w:rsidRPr="005E4D3C" w:rsidRDefault="00677D0D" w:rsidP="00677D0D">
      <w:pPr>
        <w:pStyle w:val="NoSpacing"/>
        <w:jc w:val="center"/>
        <w:rPr>
          <w:rFonts w:ascii="Arial" w:hAnsi="Arial" w:cs="Arial"/>
          <w:b/>
          <w:bCs/>
          <w:sz w:val="40"/>
          <w:szCs w:val="40"/>
        </w:rPr>
      </w:pPr>
      <w:r w:rsidRPr="005E4D3C">
        <w:rPr>
          <w:rFonts w:ascii="Arial" w:hAnsi="Arial" w:cs="Arial"/>
          <w:b/>
          <w:bCs/>
          <w:sz w:val="40"/>
          <w:szCs w:val="40"/>
        </w:rPr>
        <w:t>Rubric: Dimensions of an Equity Mindset</w:t>
      </w:r>
    </w:p>
    <w:p w14:paraId="35F0B606" w14:textId="1DD4F7C4" w:rsidR="00677D0D" w:rsidRDefault="00677D0D" w:rsidP="00677D0D">
      <w:pPr>
        <w:pStyle w:val="NoSpacing"/>
        <w:jc w:val="center"/>
        <w:rPr>
          <w:rFonts w:ascii="Arial" w:hAnsi="Arial" w:cs="Arial"/>
          <w:i/>
          <w:iCs/>
        </w:rPr>
      </w:pPr>
      <w:r w:rsidRPr="00677D0D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A</w:t>
      </w:r>
      <w:r w:rsidRPr="00677D0D">
        <w:rPr>
          <w:rFonts w:ascii="Arial" w:hAnsi="Arial" w:cs="Arial"/>
          <w:i/>
          <w:iCs/>
        </w:rPr>
        <w:t>dapted from Nadelson’s Education Equity Mindset framework)</w:t>
      </w:r>
    </w:p>
    <w:p w14:paraId="27A97E04" w14:textId="77777777" w:rsidR="00677D0D" w:rsidRPr="007E5B4E" w:rsidRDefault="00677D0D" w:rsidP="00677D0D">
      <w:pPr>
        <w:pStyle w:val="NoSpacing"/>
        <w:rPr>
          <w:rFonts w:ascii="Arial" w:hAnsi="Arial" w:cs="Arial"/>
          <w:sz w:val="20"/>
          <w:szCs w:val="20"/>
        </w:rPr>
      </w:pPr>
    </w:p>
    <w:p w14:paraId="30F3DFCC" w14:textId="0F33CFB8" w:rsidR="00677D0D" w:rsidRDefault="00677D0D" w:rsidP="005E4D3C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Place a </w:t>
      </w:r>
      <w:r w:rsidR="005E4D3C" w:rsidRPr="005E4D3C">
        <w:rPr>
          <w:rFonts w:ascii="Webdings" w:eastAsia="Webdings" w:hAnsi="Webdings" w:cs="Webdings"/>
          <w:b/>
          <w:bCs/>
        </w:rPr>
        <w:t>a</w:t>
      </w:r>
      <w:r w:rsidR="005E4D3C">
        <w:rPr>
          <w:rFonts w:ascii="Arial" w:hAnsi="Arial" w:cs="Arial"/>
        </w:rPr>
        <w:t>in the box that matches available evidence of each dimension of an Equity Mindset.</w:t>
      </w:r>
    </w:p>
    <w:tbl>
      <w:tblPr>
        <w:tblStyle w:val="TableGrid"/>
        <w:tblW w:w="10350" w:type="dxa"/>
        <w:jc w:val="center"/>
        <w:tblLook w:val="04A0" w:firstRow="1" w:lastRow="0" w:firstColumn="1" w:lastColumn="0" w:noHBand="0" w:noVBand="1"/>
      </w:tblPr>
      <w:tblGrid>
        <w:gridCol w:w="3783"/>
        <w:gridCol w:w="854"/>
        <w:gridCol w:w="987"/>
        <w:gridCol w:w="967"/>
        <w:gridCol w:w="3759"/>
      </w:tblGrid>
      <w:tr w:rsidR="00421470" w14:paraId="143B59D4" w14:textId="77777777" w:rsidTr="55741D70">
        <w:trPr>
          <w:trHeight w:val="300"/>
          <w:jc w:val="center"/>
        </w:trPr>
        <w:tc>
          <w:tcPr>
            <w:tcW w:w="3783" w:type="dxa"/>
          </w:tcPr>
          <w:p w14:paraId="45CCDC05" w14:textId="77777777" w:rsidR="00076805" w:rsidRPr="006200F0" w:rsidRDefault="00076805" w:rsidP="00677D0D">
            <w:pPr>
              <w:pStyle w:val="NoSpacing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BB34A51" w14:textId="515505D0" w:rsidR="00677D0D" w:rsidRPr="006200F0" w:rsidRDefault="00677D0D" w:rsidP="00677D0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6200F0">
              <w:rPr>
                <w:rFonts w:ascii="Arial" w:hAnsi="Arial" w:cs="Arial"/>
                <w:b/>
                <w:bCs/>
              </w:rPr>
              <w:t>Weak Equity Mindset Dimension</w:t>
            </w:r>
          </w:p>
        </w:tc>
        <w:tc>
          <w:tcPr>
            <w:tcW w:w="854" w:type="dxa"/>
          </w:tcPr>
          <w:p w14:paraId="7836C231" w14:textId="2A8397E9" w:rsidR="00677D0D" w:rsidRPr="006200F0" w:rsidRDefault="00677D0D" w:rsidP="00677D0D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00F0">
              <w:rPr>
                <w:rFonts w:ascii="Arial" w:hAnsi="Arial" w:cs="Arial"/>
                <w:b/>
                <w:bCs/>
                <w:sz w:val="18"/>
                <w:szCs w:val="18"/>
              </w:rPr>
              <w:t>Weaker</w:t>
            </w:r>
          </w:p>
        </w:tc>
        <w:tc>
          <w:tcPr>
            <w:tcW w:w="987" w:type="dxa"/>
          </w:tcPr>
          <w:p w14:paraId="74AC02D7" w14:textId="05F5F2FC" w:rsidR="00677D0D" w:rsidRPr="006200F0" w:rsidRDefault="00677D0D" w:rsidP="00677D0D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00F0">
              <w:rPr>
                <w:rFonts w:ascii="Arial" w:hAnsi="Arial" w:cs="Arial"/>
                <w:b/>
                <w:bCs/>
                <w:sz w:val="18"/>
                <w:szCs w:val="18"/>
              </w:rPr>
              <w:t>Neutral/</w:t>
            </w:r>
          </w:p>
          <w:p w14:paraId="67C4B78D" w14:textId="53D567CC" w:rsidR="00677D0D" w:rsidRPr="006200F0" w:rsidRDefault="00677D0D" w:rsidP="00677D0D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00F0">
              <w:rPr>
                <w:rFonts w:ascii="Arial" w:hAnsi="Arial" w:cs="Arial"/>
                <w:b/>
                <w:bCs/>
                <w:sz w:val="18"/>
                <w:szCs w:val="18"/>
              </w:rPr>
              <w:t>Low evidence</w:t>
            </w:r>
          </w:p>
        </w:tc>
        <w:tc>
          <w:tcPr>
            <w:tcW w:w="967" w:type="dxa"/>
          </w:tcPr>
          <w:p w14:paraId="00C28FD7" w14:textId="73CDC3C9" w:rsidR="00677D0D" w:rsidRPr="006200F0" w:rsidRDefault="00677D0D" w:rsidP="00677D0D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00F0">
              <w:rPr>
                <w:rFonts w:ascii="Arial" w:hAnsi="Arial" w:cs="Arial"/>
                <w:b/>
                <w:bCs/>
                <w:sz w:val="18"/>
                <w:szCs w:val="18"/>
              </w:rPr>
              <w:t>Stronger</w:t>
            </w:r>
          </w:p>
        </w:tc>
        <w:tc>
          <w:tcPr>
            <w:tcW w:w="3759" w:type="dxa"/>
          </w:tcPr>
          <w:p w14:paraId="266CF48C" w14:textId="77777777" w:rsidR="00076805" w:rsidRPr="006200F0" w:rsidRDefault="00076805" w:rsidP="00677D0D">
            <w:pPr>
              <w:pStyle w:val="NoSpacing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4314E8FF" w14:textId="5F219564" w:rsidR="00677D0D" w:rsidRPr="006200F0" w:rsidRDefault="00677D0D" w:rsidP="00677D0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6200F0">
              <w:rPr>
                <w:rFonts w:ascii="Arial" w:hAnsi="Arial" w:cs="Arial"/>
                <w:b/>
                <w:bCs/>
              </w:rPr>
              <w:t>Strong Equity Mindset Dimension</w:t>
            </w:r>
          </w:p>
        </w:tc>
      </w:tr>
      <w:tr w:rsidR="00421470" w14:paraId="79774B9F" w14:textId="77777777" w:rsidTr="55741D70">
        <w:trPr>
          <w:trHeight w:val="300"/>
          <w:jc w:val="center"/>
        </w:trPr>
        <w:tc>
          <w:tcPr>
            <w:tcW w:w="3783" w:type="dxa"/>
          </w:tcPr>
          <w:p w14:paraId="6B0E48BF" w14:textId="77777777" w:rsidR="00677D0D" w:rsidRPr="00312E99" w:rsidRDefault="55741D70" w:rsidP="55741D7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312E99">
              <w:rPr>
                <w:rFonts w:ascii="Arial" w:hAnsi="Arial" w:cs="Arial"/>
                <w:b/>
                <w:bCs/>
              </w:rPr>
              <w:t>Culturally Neutral</w:t>
            </w:r>
          </w:p>
          <w:p w14:paraId="0D102045" w14:textId="0EFAFB29" w:rsidR="00076805" w:rsidRDefault="55741D70" w:rsidP="00312E99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55741D70">
              <w:rPr>
                <w:rFonts w:ascii="Arial" w:hAnsi="Arial" w:cs="Arial"/>
                <w:sz w:val="20"/>
                <w:szCs w:val="20"/>
              </w:rPr>
              <w:t>Oblivious to, or</w:t>
            </w:r>
            <w:r w:rsidR="00312E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5741D70">
              <w:rPr>
                <w:rFonts w:ascii="Arial" w:hAnsi="Arial" w:cs="Arial"/>
                <w:sz w:val="20"/>
                <w:szCs w:val="20"/>
              </w:rPr>
              <w:t>not respectful of, diverse perspectives, cultures and experiences</w:t>
            </w:r>
          </w:p>
          <w:p w14:paraId="561552A0" w14:textId="52B70AEA" w:rsidR="006200F0" w:rsidRDefault="55741D70" w:rsidP="00312E99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55741D70">
              <w:rPr>
                <w:rFonts w:ascii="Arial" w:hAnsi="Arial" w:cs="Arial"/>
                <w:sz w:val="20"/>
                <w:szCs w:val="20"/>
              </w:rPr>
              <w:t>Avoid or reject adding nuance around culture, class and identity to topics perceived to be neutral</w:t>
            </w:r>
          </w:p>
          <w:p w14:paraId="43F1DB21" w14:textId="21591ECB" w:rsidR="006200F0" w:rsidRPr="006200F0" w:rsidRDefault="55741D70" w:rsidP="00312E99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55741D70">
              <w:rPr>
                <w:rFonts w:ascii="Arial" w:hAnsi="Arial" w:cs="Arial"/>
                <w:sz w:val="20"/>
                <w:szCs w:val="20"/>
              </w:rPr>
              <w:t>Suppress critical inquiry or potential change of course due to topics of equity</w:t>
            </w:r>
          </w:p>
        </w:tc>
        <w:tc>
          <w:tcPr>
            <w:tcW w:w="854" w:type="dxa"/>
          </w:tcPr>
          <w:p w14:paraId="307054E9" w14:textId="77777777" w:rsidR="00677D0D" w:rsidRDefault="00677D0D" w:rsidP="00677D0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607632E7" w14:textId="77777777" w:rsidR="00677D0D" w:rsidRDefault="00677D0D" w:rsidP="00677D0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14:paraId="318BB3F7" w14:textId="77777777" w:rsidR="00677D0D" w:rsidRDefault="00677D0D" w:rsidP="00677D0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59" w:type="dxa"/>
          </w:tcPr>
          <w:p w14:paraId="502DEBA0" w14:textId="7F4A890D" w:rsidR="006200F0" w:rsidRPr="00312E99" w:rsidRDefault="55741D70" w:rsidP="55741D7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312E99">
              <w:rPr>
                <w:rFonts w:ascii="Arial" w:hAnsi="Arial" w:cs="Arial"/>
                <w:b/>
                <w:bCs/>
              </w:rPr>
              <w:t>Cultural Responsivity</w:t>
            </w:r>
          </w:p>
          <w:p w14:paraId="47AB17B4" w14:textId="72FF0CA3" w:rsidR="006200F0" w:rsidRPr="006200F0" w:rsidRDefault="55741D70" w:rsidP="00312E99">
            <w:pPr>
              <w:pStyle w:val="NoSpacing"/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55741D70">
              <w:rPr>
                <w:rFonts w:ascii="Arial" w:hAnsi="Arial" w:cs="Arial"/>
                <w:sz w:val="20"/>
                <w:szCs w:val="20"/>
              </w:rPr>
              <w:t>Recognize and respect others’ perspectives, cultures, and experiences</w:t>
            </w:r>
          </w:p>
          <w:p w14:paraId="09B934D4" w14:textId="3D94C093" w:rsidR="006200F0" w:rsidRPr="006200F0" w:rsidRDefault="55741D70" w:rsidP="00312E99">
            <w:pPr>
              <w:pStyle w:val="NoSpacing"/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55741D70">
              <w:rPr>
                <w:rFonts w:ascii="Arial" w:hAnsi="Arial" w:cs="Arial"/>
                <w:sz w:val="20"/>
                <w:szCs w:val="20"/>
              </w:rPr>
              <w:t>Acknowledge and understand diverse topics and issues regarding poverty, social class, culture, ethnicity, etc.</w:t>
            </w:r>
          </w:p>
          <w:p w14:paraId="5783E1B9" w14:textId="0EACAEE2" w:rsidR="00677D0D" w:rsidRPr="006200F0" w:rsidRDefault="55741D70" w:rsidP="00312E99">
            <w:pPr>
              <w:pStyle w:val="NoSpacing"/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55741D70">
              <w:rPr>
                <w:rFonts w:ascii="Arial" w:hAnsi="Arial" w:cs="Arial"/>
                <w:sz w:val="20"/>
                <w:szCs w:val="20"/>
              </w:rPr>
              <w:t>Encourage discussion and critical inquiry around topics and issues</w:t>
            </w:r>
          </w:p>
        </w:tc>
      </w:tr>
      <w:tr w:rsidR="00421470" w14:paraId="4BE477E0" w14:textId="77777777" w:rsidTr="55741D70">
        <w:trPr>
          <w:trHeight w:val="300"/>
          <w:jc w:val="center"/>
        </w:trPr>
        <w:tc>
          <w:tcPr>
            <w:tcW w:w="3783" w:type="dxa"/>
          </w:tcPr>
          <w:p w14:paraId="068A985C" w14:textId="77777777" w:rsidR="00677D0D" w:rsidRPr="00312E99" w:rsidRDefault="55741D70" w:rsidP="55741D7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312E99">
              <w:rPr>
                <w:rFonts w:ascii="Arial" w:hAnsi="Arial" w:cs="Arial"/>
                <w:b/>
                <w:bCs/>
              </w:rPr>
              <w:t>Leader-Centered</w:t>
            </w:r>
          </w:p>
          <w:p w14:paraId="7A452602" w14:textId="11BDC1A9" w:rsidR="00421470" w:rsidRDefault="55741D70" w:rsidP="00312E99">
            <w:pPr>
              <w:pStyle w:val="NoSpacing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55741D70">
              <w:rPr>
                <w:rFonts w:ascii="Arial" w:hAnsi="Arial" w:cs="Arial"/>
                <w:sz w:val="20"/>
                <w:szCs w:val="20"/>
              </w:rPr>
              <w:t>-Plan and implement based on leadership vision and decision</w:t>
            </w:r>
          </w:p>
          <w:p w14:paraId="5052506D" w14:textId="37BB34A8" w:rsidR="00421470" w:rsidRDefault="55741D70" w:rsidP="00312E99">
            <w:pPr>
              <w:pStyle w:val="NoSpacing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55741D70">
              <w:rPr>
                <w:rFonts w:ascii="Arial" w:hAnsi="Arial" w:cs="Arial"/>
                <w:sz w:val="20"/>
                <w:szCs w:val="20"/>
              </w:rPr>
              <w:t>-Seek to control decisions, facilitation, and assessment of success</w:t>
            </w:r>
          </w:p>
          <w:p w14:paraId="13E60847" w14:textId="5BE86A4D" w:rsidR="00421470" w:rsidRDefault="55741D70" w:rsidP="00312E99">
            <w:pPr>
              <w:pStyle w:val="NoSpacing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55741D70">
              <w:rPr>
                <w:rFonts w:ascii="Arial" w:hAnsi="Arial" w:cs="Arial"/>
                <w:sz w:val="20"/>
                <w:szCs w:val="20"/>
              </w:rPr>
              <w:t xml:space="preserve">Is inflexible; rarely </w:t>
            </w:r>
            <w:r w:rsidR="00C85FC1" w:rsidRPr="55741D70">
              <w:rPr>
                <w:rFonts w:ascii="Arial" w:hAnsi="Arial" w:cs="Arial"/>
                <w:sz w:val="20"/>
                <w:szCs w:val="20"/>
              </w:rPr>
              <w:t>change course</w:t>
            </w:r>
            <w:r w:rsidRPr="55741D70">
              <w:rPr>
                <w:rFonts w:ascii="Arial" w:hAnsi="Arial" w:cs="Arial"/>
                <w:sz w:val="20"/>
                <w:szCs w:val="20"/>
              </w:rPr>
              <w:t xml:space="preserve"> or alter decisions due to other voices</w:t>
            </w:r>
          </w:p>
          <w:p w14:paraId="709D15A9" w14:textId="3E00797F" w:rsidR="00421470" w:rsidRPr="00421470" w:rsidRDefault="55741D70" w:rsidP="00312E99">
            <w:pPr>
              <w:pStyle w:val="NoSpacing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55741D70">
              <w:rPr>
                <w:rFonts w:ascii="Arial" w:hAnsi="Arial" w:cs="Arial"/>
                <w:sz w:val="20"/>
                <w:szCs w:val="20"/>
              </w:rPr>
              <w:t xml:space="preserve">Designs the project/team in way that mirrors or works best for the leader </w:t>
            </w:r>
          </w:p>
        </w:tc>
        <w:tc>
          <w:tcPr>
            <w:tcW w:w="854" w:type="dxa"/>
          </w:tcPr>
          <w:p w14:paraId="5554DAD2" w14:textId="77777777" w:rsidR="00677D0D" w:rsidRDefault="00677D0D" w:rsidP="00677D0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335B8FD1" w14:textId="77777777" w:rsidR="00677D0D" w:rsidRDefault="00677D0D" w:rsidP="00677D0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14:paraId="5AA9237C" w14:textId="77777777" w:rsidR="00677D0D" w:rsidRDefault="00677D0D" w:rsidP="00677D0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59" w:type="dxa"/>
          </w:tcPr>
          <w:p w14:paraId="5B72F12D" w14:textId="16BBA892" w:rsidR="006200F0" w:rsidRPr="00312E99" w:rsidRDefault="55741D70" w:rsidP="55741D7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312E99">
              <w:rPr>
                <w:rFonts w:ascii="Arial" w:hAnsi="Arial" w:cs="Arial"/>
                <w:b/>
                <w:bCs/>
              </w:rPr>
              <w:t>Participant-Centered</w:t>
            </w:r>
          </w:p>
          <w:p w14:paraId="406D2C5D" w14:textId="3341DB9F" w:rsidR="006200F0" w:rsidRPr="006200F0" w:rsidRDefault="55741D70" w:rsidP="00312E99">
            <w:pPr>
              <w:pStyle w:val="NoSpacing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55741D70">
              <w:rPr>
                <w:rFonts w:ascii="Arial" w:hAnsi="Arial" w:cs="Arial"/>
                <w:sz w:val="20"/>
                <w:szCs w:val="20"/>
              </w:rPr>
              <w:t>Plan and implement around the needs of diverse stakeholders</w:t>
            </w:r>
          </w:p>
          <w:p w14:paraId="374BC540" w14:textId="00933E7A" w:rsidR="006200F0" w:rsidRPr="006200F0" w:rsidRDefault="55741D70" w:rsidP="00312E99">
            <w:pPr>
              <w:pStyle w:val="NoSpacing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55741D70">
              <w:rPr>
                <w:rFonts w:ascii="Arial" w:hAnsi="Arial" w:cs="Arial"/>
                <w:sz w:val="20"/>
                <w:szCs w:val="20"/>
              </w:rPr>
              <w:t>Share control of the decisions, facilitation, and assessment of success with diverse stakeholders</w:t>
            </w:r>
          </w:p>
          <w:p w14:paraId="70DAFD71" w14:textId="35E58B8E" w:rsidR="006200F0" w:rsidRPr="006200F0" w:rsidRDefault="55741D70" w:rsidP="00312E99">
            <w:pPr>
              <w:pStyle w:val="NoSpacing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55741D70">
              <w:rPr>
                <w:rFonts w:ascii="Arial" w:hAnsi="Arial" w:cs="Arial"/>
                <w:sz w:val="20"/>
                <w:szCs w:val="20"/>
              </w:rPr>
              <w:t>Provide stakeholders opportunities to influence decisions and results</w:t>
            </w:r>
          </w:p>
          <w:p w14:paraId="25C32EBB" w14:textId="188EB5EA" w:rsidR="00677D0D" w:rsidRPr="00421470" w:rsidRDefault="55741D70" w:rsidP="00312E99">
            <w:pPr>
              <w:pStyle w:val="NoSpacing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55741D70">
              <w:rPr>
                <w:rFonts w:ascii="Arial" w:hAnsi="Arial" w:cs="Arial"/>
                <w:sz w:val="20"/>
                <w:szCs w:val="20"/>
              </w:rPr>
              <w:t>Design the project/</w:t>
            </w:r>
            <w:r w:rsidR="00312E99" w:rsidRPr="55741D70">
              <w:rPr>
                <w:rFonts w:ascii="Arial" w:hAnsi="Arial" w:cs="Arial"/>
                <w:sz w:val="20"/>
                <w:szCs w:val="20"/>
              </w:rPr>
              <w:t>team for</w:t>
            </w:r>
            <w:r w:rsidRPr="55741D70">
              <w:rPr>
                <w:rFonts w:ascii="Arial" w:hAnsi="Arial" w:cs="Arial"/>
                <w:sz w:val="20"/>
                <w:szCs w:val="20"/>
              </w:rPr>
              <w:t xml:space="preserve"> stakeholders on the margins</w:t>
            </w:r>
          </w:p>
        </w:tc>
      </w:tr>
      <w:tr w:rsidR="00421470" w14:paraId="7FA654B6" w14:textId="77777777" w:rsidTr="55741D70">
        <w:trPr>
          <w:trHeight w:val="300"/>
          <w:jc w:val="center"/>
        </w:trPr>
        <w:tc>
          <w:tcPr>
            <w:tcW w:w="3783" w:type="dxa"/>
          </w:tcPr>
          <w:p w14:paraId="4BFB22E4" w14:textId="11A4BA7F" w:rsidR="00677D0D" w:rsidRDefault="55741D70" w:rsidP="00677D0D">
            <w:pPr>
              <w:pStyle w:val="NoSpacing"/>
              <w:rPr>
                <w:rFonts w:ascii="Arial" w:hAnsi="Arial" w:cs="Arial"/>
              </w:rPr>
            </w:pPr>
            <w:r w:rsidRPr="00312E99">
              <w:rPr>
                <w:rFonts w:ascii="Arial" w:hAnsi="Arial" w:cs="Arial"/>
                <w:b/>
                <w:bCs/>
              </w:rPr>
              <w:t>Leadership Hierarchy</w:t>
            </w:r>
          </w:p>
          <w:p w14:paraId="74C27E36" w14:textId="779347FD" w:rsidR="0034032C" w:rsidRDefault="55741D70" w:rsidP="00312E99">
            <w:pPr>
              <w:pStyle w:val="NoSpacing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55741D70">
              <w:rPr>
                <w:rFonts w:ascii="Arial" w:hAnsi="Arial" w:cs="Arial"/>
                <w:sz w:val="20"/>
                <w:szCs w:val="20"/>
              </w:rPr>
              <w:t>Resist or avoid change related to topics and issues of equity</w:t>
            </w:r>
          </w:p>
          <w:p w14:paraId="57CACFAF" w14:textId="683DBB68" w:rsidR="0034032C" w:rsidRDefault="55741D70" w:rsidP="00312E99">
            <w:pPr>
              <w:pStyle w:val="NoSpacing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55741D70">
              <w:rPr>
                <w:rFonts w:ascii="Arial" w:hAnsi="Arial" w:cs="Arial"/>
                <w:sz w:val="20"/>
                <w:szCs w:val="20"/>
              </w:rPr>
              <w:t>Mandate static climate, initiatives, goals and decisions that center leader power</w:t>
            </w:r>
          </w:p>
          <w:p w14:paraId="16D7B235" w14:textId="234B606C" w:rsidR="0034032C" w:rsidRPr="0034032C" w:rsidRDefault="55741D70" w:rsidP="00312E99">
            <w:pPr>
              <w:pStyle w:val="NoSpacing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55741D70">
              <w:rPr>
                <w:rFonts w:ascii="Arial" w:hAnsi="Arial" w:cs="Arial"/>
                <w:sz w:val="20"/>
                <w:szCs w:val="20"/>
              </w:rPr>
              <w:t>Operate from power of positionality as opposed to via impact, influence and galvanization of stakeholders</w:t>
            </w:r>
          </w:p>
        </w:tc>
        <w:tc>
          <w:tcPr>
            <w:tcW w:w="854" w:type="dxa"/>
          </w:tcPr>
          <w:p w14:paraId="6BDC48F5" w14:textId="77777777" w:rsidR="00677D0D" w:rsidRDefault="00677D0D" w:rsidP="00677D0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7CE7D78F" w14:textId="77777777" w:rsidR="00677D0D" w:rsidRDefault="00677D0D" w:rsidP="00677D0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14:paraId="65459331" w14:textId="77777777" w:rsidR="00677D0D" w:rsidRDefault="00677D0D" w:rsidP="00677D0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59" w:type="dxa"/>
          </w:tcPr>
          <w:p w14:paraId="01B6E724" w14:textId="17AC2615" w:rsidR="00421470" w:rsidRPr="00312E99" w:rsidRDefault="55741D70" w:rsidP="55741D7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312E99">
              <w:rPr>
                <w:rFonts w:ascii="Arial" w:hAnsi="Arial" w:cs="Arial"/>
                <w:b/>
                <w:bCs/>
              </w:rPr>
              <w:t>Informal Leadership</w:t>
            </w:r>
          </w:p>
          <w:p w14:paraId="665C4FB2" w14:textId="1DBEC855" w:rsidR="00421470" w:rsidRPr="00421470" w:rsidRDefault="55741D70" w:rsidP="00312E99">
            <w:pPr>
              <w:pStyle w:val="NoSpacing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55741D70">
              <w:rPr>
                <w:rFonts w:ascii="Arial" w:hAnsi="Arial" w:cs="Arial"/>
                <w:sz w:val="20"/>
                <w:szCs w:val="20"/>
              </w:rPr>
              <w:t xml:space="preserve">Foster change related to topics and issues of equity </w:t>
            </w:r>
          </w:p>
          <w:p w14:paraId="7E6A4A6F" w14:textId="3B182817" w:rsidR="00421470" w:rsidRPr="00421470" w:rsidRDefault="55741D70" w:rsidP="00312E99">
            <w:pPr>
              <w:pStyle w:val="NoSpacing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55741D70">
              <w:rPr>
                <w:rFonts w:ascii="Arial" w:hAnsi="Arial" w:cs="Arial"/>
                <w:sz w:val="20"/>
                <w:szCs w:val="20"/>
              </w:rPr>
              <w:t>Catalyze changes in project/team/org climate, initiatives, and goals</w:t>
            </w:r>
          </w:p>
          <w:p w14:paraId="4EB67E4F" w14:textId="28C6D193" w:rsidR="00421470" w:rsidRPr="00421470" w:rsidRDefault="55741D70" w:rsidP="00312E99">
            <w:pPr>
              <w:pStyle w:val="NoSpacing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55741D70">
              <w:rPr>
                <w:rFonts w:ascii="Arial" w:hAnsi="Arial" w:cs="Arial"/>
                <w:sz w:val="20"/>
                <w:szCs w:val="20"/>
              </w:rPr>
              <w:t>Inspire others to join them in working toward improving issues of equity</w:t>
            </w:r>
          </w:p>
          <w:p w14:paraId="4A186B73" w14:textId="6E62B85C" w:rsidR="00421470" w:rsidRPr="00421470" w:rsidRDefault="55741D70" w:rsidP="00312E99">
            <w:pPr>
              <w:pStyle w:val="NoSpacing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55741D70">
              <w:rPr>
                <w:rFonts w:ascii="Arial" w:hAnsi="Arial" w:cs="Arial"/>
                <w:sz w:val="20"/>
                <w:szCs w:val="20"/>
              </w:rPr>
              <w:t>Are recognized amongst colleagues as knowledgeable, insightful, and respected</w:t>
            </w:r>
          </w:p>
          <w:p w14:paraId="392C9D96" w14:textId="77777777" w:rsidR="00677D0D" w:rsidRDefault="00677D0D" w:rsidP="00677D0D">
            <w:pPr>
              <w:pStyle w:val="NoSpacing"/>
              <w:rPr>
                <w:rFonts w:ascii="Arial" w:hAnsi="Arial" w:cs="Arial"/>
              </w:rPr>
            </w:pPr>
          </w:p>
        </w:tc>
      </w:tr>
      <w:tr w:rsidR="00421470" w14:paraId="445EBB27" w14:textId="77777777" w:rsidTr="55741D70">
        <w:trPr>
          <w:trHeight w:val="300"/>
          <w:jc w:val="center"/>
        </w:trPr>
        <w:tc>
          <w:tcPr>
            <w:tcW w:w="3783" w:type="dxa"/>
          </w:tcPr>
          <w:p w14:paraId="57657D7C" w14:textId="52DB6996" w:rsidR="00677D0D" w:rsidRPr="00312E99" w:rsidRDefault="55741D70" w:rsidP="55741D7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312E99">
              <w:rPr>
                <w:rFonts w:ascii="Arial" w:hAnsi="Arial" w:cs="Arial"/>
                <w:b/>
                <w:bCs/>
              </w:rPr>
              <w:t>Divestiture of Responsibility for Equity</w:t>
            </w:r>
          </w:p>
          <w:p w14:paraId="59E1F52A" w14:textId="419D79A1" w:rsidR="0034032C" w:rsidRDefault="55741D70" w:rsidP="00312E99">
            <w:pPr>
              <w:pStyle w:val="NoSpacing"/>
              <w:numPr>
                <w:ilvl w:val="0"/>
                <w:numId w:val="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55741D70">
              <w:rPr>
                <w:rFonts w:ascii="Arial" w:hAnsi="Arial" w:cs="Arial"/>
                <w:sz w:val="20"/>
                <w:szCs w:val="20"/>
              </w:rPr>
              <w:t>Show lack of awareness of equity gaps</w:t>
            </w:r>
          </w:p>
          <w:p w14:paraId="71DE4506" w14:textId="7C62BC20" w:rsidR="0034032C" w:rsidRDefault="55741D70" w:rsidP="00312E99">
            <w:pPr>
              <w:pStyle w:val="NoSpacing"/>
              <w:numPr>
                <w:ilvl w:val="0"/>
                <w:numId w:val="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55741D70">
              <w:rPr>
                <w:rFonts w:ascii="Arial" w:hAnsi="Arial" w:cs="Arial"/>
                <w:sz w:val="20"/>
                <w:szCs w:val="20"/>
              </w:rPr>
              <w:t>Is resistant to addressing and closing equity gaps when identified</w:t>
            </w:r>
          </w:p>
          <w:p w14:paraId="64EF1B31" w14:textId="72D80DEF" w:rsidR="0034032C" w:rsidRDefault="55741D70" w:rsidP="00312E99">
            <w:pPr>
              <w:pStyle w:val="NoSpacing"/>
              <w:numPr>
                <w:ilvl w:val="0"/>
                <w:numId w:val="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55741D70">
              <w:rPr>
                <w:rFonts w:ascii="Arial" w:hAnsi="Arial" w:cs="Arial"/>
                <w:sz w:val="20"/>
                <w:szCs w:val="20"/>
              </w:rPr>
              <w:t>Defray responsibility for ensuring equity of experiences and results across difference</w:t>
            </w:r>
          </w:p>
          <w:p w14:paraId="0659DD2F" w14:textId="659B82D5" w:rsidR="0034032C" w:rsidRDefault="55741D70" w:rsidP="00312E99">
            <w:pPr>
              <w:pStyle w:val="NoSpacing"/>
              <w:numPr>
                <w:ilvl w:val="0"/>
                <w:numId w:val="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55741D70">
              <w:rPr>
                <w:rFonts w:ascii="Arial" w:hAnsi="Arial" w:cs="Arial"/>
                <w:sz w:val="20"/>
                <w:szCs w:val="20"/>
              </w:rPr>
              <w:t>Charge others with devising solutions to ensure equity</w:t>
            </w:r>
          </w:p>
          <w:p w14:paraId="02626862" w14:textId="77777777" w:rsidR="0034032C" w:rsidRDefault="0034032C" w:rsidP="00677D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FCF51D3" w14:textId="77777777" w:rsidR="00312E99" w:rsidRDefault="00312E99" w:rsidP="00677D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B0CC66D" w14:textId="6460D1AC" w:rsidR="00312E99" w:rsidRPr="0034032C" w:rsidRDefault="00312E99" w:rsidP="00677D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24250443" w14:textId="77777777" w:rsidR="00677D0D" w:rsidRDefault="00677D0D" w:rsidP="00677D0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3B214ED0" w14:textId="77777777" w:rsidR="00677D0D" w:rsidRDefault="00677D0D" w:rsidP="00677D0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14:paraId="07D95E8D" w14:textId="77777777" w:rsidR="00677D0D" w:rsidRDefault="00677D0D" w:rsidP="00677D0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59" w:type="dxa"/>
          </w:tcPr>
          <w:p w14:paraId="56F78028" w14:textId="5E74DDBD" w:rsidR="0034032C" w:rsidRPr="00312E99" w:rsidRDefault="55741D70" w:rsidP="55741D7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312E99">
              <w:rPr>
                <w:rFonts w:ascii="Arial" w:hAnsi="Arial" w:cs="Arial"/>
                <w:b/>
                <w:bCs/>
              </w:rPr>
              <w:t>Accountability for Equity</w:t>
            </w:r>
          </w:p>
          <w:p w14:paraId="75D1A726" w14:textId="19F70CB5" w:rsidR="0034032C" w:rsidRPr="0034032C" w:rsidRDefault="55741D70" w:rsidP="00312E99">
            <w:pPr>
              <w:pStyle w:val="NoSpacing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55741D70">
              <w:rPr>
                <w:rFonts w:ascii="Arial" w:hAnsi="Arial" w:cs="Arial"/>
                <w:sz w:val="20"/>
                <w:szCs w:val="20"/>
              </w:rPr>
              <w:t>Demonstrate an understanding of the causes of equity gaps and the need to close those gaps</w:t>
            </w:r>
          </w:p>
          <w:p w14:paraId="07066314" w14:textId="35AF41BD" w:rsidR="0034032C" w:rsidRPr="0034032C" w:rsidRDefault="55741D70" w:rsidP="00312E99">
            <w:pPr>
              <w:pStyle w:val="NoSpacing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55741D70">
              <w:rPr>
                <w:rFonts w:ascii="Arial" w:hAnsi="Arial" w:cs="Arial"/>
                <w:sz w:val="20"/>
                <w:szCs w:val="20"/>
              </w:rPr>
              <w:t>Take personal responsibility for identifying inequities</w:t>
            </w:r>
          </w:p>
          <w:p w14:paraId="1B13BCED" w14:textId="1F79BC2A" w:rsidR="0034032C" w:rsidRPr="0034032C" w:rsidRDefault="55741D70" w:rsidP="00312E99">
            <w:pPr>
              <w:pStyle w:val="NoSpacing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55741D70">
              <w:rPr>
                <w:rFonts w:ascii="Arial" w:hAnsi="Arial" w:cs="Arial"/>
                <w:sz w:val="20"/>
                <w:szCs w:val="20"/>
              </w:rPr>
              <w:t>Attend to diverse stakeholder needs on a case-by-case basis to build solutions</w:t>
            </w:r>
          </w:p>
          <w:p w14:paraId="365B07FF" w14:textId="77777777" w:rsidR="00677D0D" w:rsidRDefault="55741D70" w:rsidP="00312E99">
            <w:pPr>
              <w:pStyle w:val="NoSpacing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55741D70">
              <w:rPr>
                <w:rFonts w:ascii="Arial" w:hAnsi="Arial" w:cs="Arial"/>
                <w:sz w:val="20"/>
                <w:szCs w:val="20"/>
              </w:rPr>
              <w:t>Use inquiry to identify equity issues and then examine current practices to devise a responsive plan</w:t>
            </w:r>
          </w:p>
          <w:p w14:paraId="29902170" w14:textId="77777777" w:rsidR="00C85FC1" w:rsidRDefault="00C85FC1" w:rsidP="00C85F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0645EAA" w14:textId="77777777" w:rsidR="00C85FC1" w:rsidRDefault="00C85FC1" w:rsidP="00C85F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90D0AA9" w14:textId="1C345C32" w:rsidR="00C85FC1" w:rsidRPr="0034032C" w:rsidRDefault="00C85FC1" w:rsidP="00C85F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470" w14:paraId="69FE24FB" w14:textId="77777777" w:rsidTr="55741D70">
        <w:trPr>
          <w:trHeight w:val="300"/>
          <w:jc w:val="center"/>
        </w:trPr>
        <w:tc>
          <w:tcPr>
            <w:tcW w:w="3783" w:type="dxa"/>
          </w:tcPr>
          <w:p w14:paraId="2A151C0A" w14:textId="77777777" w:rsidR="00677D0D" w:rsidRPr="00312E99" w:rsidRDefault="55741D70" w:rsidP="55741D7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312E99">
              <w:rPr>
                <w:rFonts w:ascii="Arial" w:hAnsi="Arial" w:cs="Arial"/>
                <w:b/>
                <w:bCs/>
              </w:rPr>
              <w:lastRenderedPageBreak/>
              <w:t>Ignores Equity Needs</w:t>
            </w:r>
          </w:p>
          <w:p w14:paraId="575B5C2E" w14:textId="6F82DB39" w:rsidR="005E4D3C" w:rsidRPr="005E4D3C" w:rsidRDefault="55741D70" w:rsidP="00312E99">
            <w:pPr>
              <w:pStyle w:val="NoSpacing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55741D70">
              <w:rPr>
                <w:rFonts w:ascii="Arial" w:hAnsi="Arial" w:cs="Arial"/>
                <w:sz w:val="20"/>
                <w:szCs w:val="20"/>
              </w:rPr>
              <w:t>Oblivious to or ignores views and needs of diverse stakeholders</w:t>
            </w:r>
          </w:p>
          <w:p w14:paraId="047B39F7" w14:textId="0A21162B" w:rsidR="005E4D3C" w:rsidRDefault="55741D70" w:rsidP="00312E99">
            <w:pPr>
              <w:pStyle w:val="NoSpacing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55741D70">
              <w:rPr>
                <w:rFonts w:ascii="Arial" w:hAnsi="Arial" w:cs="Arial"/>
                <w:sz w:val="20"/>
                <w:szCs w:val="20"/>
              </w:rPr>
              <w:t>Plan, facilitate and implement towards the “normative” or similar background</w:t>
            </w:r>
          </w:p>
          <w:p w14:paraId="013EA522" w14:textId="325C17DC" w:rsidR="005E4D3C" w:rsidRDefault="55741D70" w:rsidP="00312E99">
            <w:pPr>
              <w:pStyle w:val="NoSpacing"/>
              <w:numPr>
                <w:ilvl w:val="0"/>
                <w:numId w:val="5"/>
              </w:numPr>
              <w:ind w:left="360"/>
              <w:rPr>
                <w:rFonts w:ascii="Arial" w:hAnsi="Arial" w:cs="Arial"/>
              </w:rPr>
            </w:pPr>
            <w:r w:rsidRPr="55741D70">
              <w:rPr>
                <w:rFonts w:ascii="Arial" w:hAnsi="Arial" w:cs="Arial"/>
                <w:sz w:val="20"/>
                <w:szCs w:val="20"/>
              </w:rPr>
              <w:t>Does not address any disengagement or disenfranchisement of voices on the margins</w:t>
            </w:r>
            <w:r w:rsidRPr="55741D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4" w:type="dxa"/>
          </w:tcPr>
          <w:p w14:paraId="5B51B449" w14:textId="77777777" w:rsidR="00677D0D" w:rsidRDefault="00677D0D" w:rsidP="00677D0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687E316E" w14:textId="77777777" w:rsidR="00677D0D" w:rsidRDefault="00677D0D" w:rsidP="00677D0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14:paraId="4C3B3741" w14:textId="77777777" w:rsidR="00677D0D" w:rsidRDefault="00677D0D" w:rsidP="00677D0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59" w:type="dxa"/>
          </w:tcPr>
          <w:p w14:paraId="2E9F2895" w14:textId="1BD4FAD5" w:rsidR="005E4D3C" w:rsidRPr="00312E99" w:rsidRDefault="55741D70" w:rsidP="55741D7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312E99">
              <w:rPr>
                <w:rFonts w:ascii="Arial" w:hAnsi="Arial" w:cs="Arial"/>
                <w:b/>
                <w:bCs/>
              </w:rPr>
              <w:t>Advocates for Equity Needs</w:t>
            </w:r>
          </w:p>
          <w:p w14:paraId="28A0A690" w14:textId="1FC1A1D7" w:rsidR="005E4D3C" w:rsidRPr="005E4D3C" w:rsidRDefault="55741D70" w:rsidP="00312E99">
            <w:pPr>
              <w:pStyle w:val="NoSpacing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55741D70">
              <w:rPr>
                <w:rFonts w:ascii="Arial" w:hAnsi="Arial" w:cs="Arial"/>
                <w:sz w:val="20"/>
                <w:szCs w:val="20"/>
              </w:rPr>
              <w:t>Recognize the views of diverse stakeholders</w:t>
            </w:r>
          </w:p>
          <w:p w14:paraId="3622B46F" w14:textId="626A6702" w:rsidR="005E4D3C" w:rsidRPr="005E4D3C" w:rsidRDefault="55741D70" w:rsidP="00312E99">
            <w:pPr>
              <w:pStyle w:val="NoSpacing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55741D70">
              <w:rPr>
                <w:rFonts w:ascii="Arial" w:hAnsi="Arial" w:cs="Arial"/>
                <w:sz w:val="20"/>
                <w:szCs w:val="20"/>
              </w:rPr>
              <w:t>Know what questions to ask and how to elicit critically conscious thinking</w:t>
            </w:r>
          </w:p>
          <w:p w14:paraId="16C3A0D7" w14:textId="26FE9085" w:rsidR="00677D0D" w:rsidRPr="005E4D3C" w:rsidRDefault="55741D70" w:rsidP="00312E99">
            <w:pPr>
              <w:pStyle w:val="NoSpacing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55741D70">
              <w:rPr>
                <w:rFonts w:ascii="Arial" w:hAnsi="Arial" w:cs="Arial"/>
                <w:sz w:val="20"/>
                <w:szCs w:val="20"/>
              </w:rPr>
              <w:t>Help stakeholders on the margins engage fully to create equitable outcomes</w:t>
            </w:r>
          </w:p>
        </w:tc>
      </w:tr>
    </w:tbl>
    <w:p w14:paraId="4660E42F" w14:textId="77777777" w:rsidR="00677D0D" w:rsidRPr="00677D0D" w:rsidRDefault="00677D0D" w:rsidP="00677D0D">
      <w:pPr>
        <w:pStyle w:val="NoSpacing"/>
        <w:rPr>
          <w:rFonts w:ascii="Arial" w:hAnsi="Arial" w:cs="Arial"/>
        </w:rPr>
      </w:pPr>
    </w:p>
    <w:sectPr w:rsidR="00677D0D" w:rsidRPr="00677D0D" w:rsidSect="00677D0D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BFE62" w14:textId="77777777" w:rsidR="00276A92" w:rsidRDefault="00276A92" w:rsidP="00677D0D">
      <w:pPr>
        <w:spacing w:after="0" w:line="240" w:lineRule="auto"/>
      </w:pPr>
      <w:r>
        <w:separator/>
      </w:r>
    </w:p>
  </w:endnote>
  <w:endnote w:type="continuationSeparator" w:id="0">
    <w:p w14:paraId="0B9F33FC" w14:textId="77777777" w:rsidR="00276A92" w:rsidRDefault="00276A92" w:rsidP="0067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82D5C" w14:textId="77777777" w:rsidR="00276A92" w:rsidRDefault="00276A92" w:rsidP="00677D0D">
      <w:pPr>
        <w:spacing w:after="0" w:line="240" w:lineRule="auto"/>
      </w:pPr>
      <w:r>
        <w:separator/>
      </w:r>
    </w:p>
  </w:footnote>
  <w:footnote w:type="continuationSeparator" w:id="0">
    <w:p w14:paraId="18687CA6" w14:textId="77777777" w:rsidR="00276A92" w:rsidRDefault="00276A92" w:rsidP="0067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BB2C0" w14:textId="70C59EE1" w:rsidR="00677D0D" w:rsidRDefault="00677D0D">
    <w:pPr>
      <w:pStyle w:val="Header"/>
    </w:pPr>
    <w:r w:rsidRPr="00677D0D">
      <w:rPr>
        <w:rFonts w:ascii="Arial" w:hAnsi="Arial" w:cs="Arial"/>
        <w:b/>
        <w:bCs/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4E955189" wp14:editId="44664B4D">
          <wp:simplePos x="0" y="0"/>
          <wp:positionH relativeFrom="column">
            <wp:posOffset>5676900</wp:posOffset>
          </wp:positionH>
          <wp:positionV relativeFrom="paragraph">
            <wp:posOffset>-228600</wp:posOffset>
          </wp:positionV>
          <wp:extent cx="977900" cy="448310"/>
          <wp:effectExtent l="0" t="0" r="0" b="8890"/>
          <wp:wrapSquare wrapText="bothSides"/>
          <wp:docPr id="3" name="OC_Secondary_Mark_FC_White_Grnd.png" descr="OC_Secondary_Mark_FC_White_Grnd.png">
            <a:extLst xmlns:a="http://schemas.openxmlformats.org/drawingml/2006/main">
              <a:ext uri="{FF2B5EF4-FFF2-40B4-BE49-F238E27FC236}">
                <a16:creationId xmlns:a16="http://schemas.microsoft.com/office/drawing/2014/main" id="{41352560-94F7-C44F-77E8-87E1D0645BF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C_Secondary_Mark_FC_White_Grnd.png" descr="OC_Secondary_Mark_FC_White_Grnd.png">
                    <a:extLst>
                      <a:ext uri="{FF2B5EF4-FFF2-40B4-BE49-F238E27FC236}">
                        <a16:creationId xmlns:a16="http://schemas.microsoft.com/office/drawing/2014/main" id="{41352560-94F7-C44F-77E8-87E1D0645BF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0" cy="44831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6F624F" w14:textId="77777777" w:rsidR="00677D0D" w:rsidRDefault="00677D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81616"/>
    <w:multiLevelType w:val="hybridMultilevel"/>
    <w:tmpl w:val="E74E366C"/>
    <w:lvl w:ilvl="0" w:tplc="5AF859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7562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E0E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503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A8B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088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06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881C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7A4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F9614"/>
    <w:multiLevelType w:val="hybridMultilevel"/>
    <w:tmpl w:val="6F56958A"/>
    <w:lvl w:ilvl="0" w:tplc="76F4CB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4BAB5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740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5C3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0FD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AAB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47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94A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820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CE274"/>
    <w:multiLevelType w:val="hybridMultilevel"/>
    <w:tmpl w:val="A992E932"/>
    <w:lvl w:ilvl="0" w:tplc="D5D01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48B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EA0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A0C6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66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126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7EF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6F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A8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747"/>
    <w:multiLevelType w:val="hybridMultilevel"/>
    <w:tmpl w:val="0278336C"/>
    <w:lvl w:ilvl="0" w:tplc="38A80A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A8D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A06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765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182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847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A3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C2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B2D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6D85B"/>
    <w:multiLevelType w:val="hybridMultilevel"/>
    <w:tmpl w:val="8BC44F74"/>
    <w:lvl w:ilvl="0" w:tplc="ACFA77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6D21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C4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84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C0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F85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2B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48F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C62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DDA28"/>
    <w:multiLevelType w:val="hybridMultilevel"/>
    <w:tmpl w:val="D20EF144"/>
    <w:lvl w:ilvl="0" w:tplc="60A87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30A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72D0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42A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E18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AA9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B03A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98A8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187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6642F"/>
    <w:multiLevelType w:val="hybridMultilevel"/>
    <w:tmpl w:val="6DF4A5CA"/>
    <w:lvl w:ilvl="0" w:tplc="C05AC5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B7E0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1E9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E5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E06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B23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F0A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728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CE8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E91B3"/>
    <w:multiLevelType w:val="hybridMultilevel"/>
    <w:tmpl w:val="4D7614D4"/>
    <w:lvl w:ilvl="0" w:tplc="71F419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61C0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22A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81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8B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807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42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F049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C62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456AE"/>
    <w:multiLevelType w:val="hybridMultilevel"/>
    <w:tmpl w:val="F6907B1E"/>
    <w:lvl w:ilvl="0" w:tplc="98D22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348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945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65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860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AA6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C2C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A75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CE0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E6DE6"/>
    <w:multiLevelType w:val="hybridMultilevel"/>
    <w:tmpl w:val="222A11AE"/>
    <w:lvl w:ilvl="0" w:tplc="C6B0D7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768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AA7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CA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1AE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8A4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29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5E9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06C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2FA25"/>
    <w:multiLevelType w:val="hybridMultilevel"/>
    <w:tmpl w:val="44D064B2"/>
    <w:lvl w:ilvl="0" w:tplc="8FFE81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F9AD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A4F7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587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08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67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CCC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03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905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C36AF"/>
    <w:multiLevelType w:val="hybridMultilevel"/>
    <w:tmpl w:val="BCCC5130"/>
    <w:lvl w:ilvl="0" w:tplc="FB78BE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3F4E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E6E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C7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503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967D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44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C5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1EA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192EE"/>
    <w:multiLevelType w:val="hybridMultilevel"/>
    <w:tmpl w:val="EC4CC19E"/>
    <w:lvl w:ilvl="0" w:tplc="46883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3CAEB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D65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ECC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C6BF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4E8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4A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A2E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7C9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09CA2"/>
    <w:multiLevelType w:val="hybridMultilevel"/>
    <w:tmpl w:val="58F2CF1C"/>
    <w:lvl w:ilvl="0" w:tplc="DA9C4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320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C02E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0A8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E447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4E0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AC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06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68D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353841">
    <w:abstractNumId w:val="11"/>
  </w:num>
  <w:num w:numId="2" w16cid:durableId="435449321">
    <w:abstractNumId w:val="10"/>
  </w:num>
  <w:num w:numId="3" w16cid:durableId="1297838198">
    <w:abstractNumId w:val="6"/>
  </w:num>
  <w:num w:numId="4" w16cid:durableId="1072120292">
    <w:abstractNumId w:val="0"/>
  </w:num>
  <w:num w:numId="5" w16cid:durableId="218445998">
    <w:abstractNumId w:val="9"/>
  </w:num>
  <w:num w:numId="6" w16cid:durableId="1881697338">
    <w:abstractNumId w:val="7"/>
  </w:num>
  <w:num w:numId="7" w16cid:durableId="623465872">
    <w:abstractNumId w:val="4"/>
  </w:num>
  <w:num w:numId="8" w16cid:durableId="1572810243">
    <w:abstractNumId w:val="8"/>
  </w:num>
  <w:num w:numId="9" w16cid:durableId="1870340034">
    <w:abstractNumId w:val="1"/>
  </w:num>
  <w:num w:numId="10" w16cid:durableId="2111125207">
    <w:abstractNumId w:val="5"/>
  </w:num>
  <w:num w:numId="11" w16cid:durableId="1691949166">
    <w:abstractNumId w:val="3"/>
  </w:num>
  <w:num w:numId="12" w16cid:durableId="1153066584">
    <w:abstractNumId w:val="13"/>
  </w:num>
  <w:num w:numId="13" w16cid:durableId="2111387110">
    <w:abstractNumId w:val="12"/>
  </w:num>
  <w:num w:numId="14" w16cid:durableId="10107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0D"/>
    <w:rsid w:val="00076805"/>
    <w:rsid w:val="00276A92"/>
    <w:rsid w:val="00312E99"/>
    <w:rsid w:val="0034032C"/>
    <w:rsid w:val="00421470"/>
    <w:rsid w:val="00460E59"/>
    <w:rsid w:val="005D5BE3"/>
    <w:rsid w:val="005E4D3C"/>
    <w:rsid w:val="006200F0"/>
    <w:rsid w:val="00677D0D"/>
    <w:rsid w:val="006D5849"/>
    <w:rsid w:val="007E5B4E"/>
    <w:rsid w:val="0098385A"/>
    <w:rsid w:val="00C85FC1"/>
    <w:rsid w:val="00CF109D"/>
    <w:rsid w:val="5574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56882"/>
  <w15:chartTrackingRefBased/>
  <w15:docId w15:val="{592665AE-4346-4CED-9587-F56B7653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7D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77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0D"/>
  </w:style>
  <w:style w:type="paragraph" w:styleId="Footer">
    <w:name w:val="footer"/>
    <w:basedOn w:val="Normal"/>
    <w:link w:val="FooterChar"/>
    <w:uiPriority w:val="99"/>
    <w:unhideWhenUsed/>
    <w:rsid w:val="00677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0D"/>
  </w:style>
  <w:style w:type="table" w:styleId="TableGrid">
    <w:name w:val="Table Grid"/>
    <w:basedOn w:val="TableNormal"/>
    <w:uiPriority w:val="39"/>
    <w:rsid w:val="00677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12E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fded6f5-d1d0-4596-a1c0-00c047dd6749}" enabled="1" method="Standard" siteId="{7a41925e-f697-4f7c-bec3-0470887ac75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Ajuah Helton</dc:creator>
  <cp:keywords/>
  <dc:description/>
  <cp:lastModifiedBy>Emily Fishkin (She/Her)</cp:lastModifiedBy>
  <cp:revision>2</cp:revision>
  <dcterms:created xsi:type="dcterms:W3CDTF">2024-09-03T21:51:00Z</dcterms:created>
  <dcterms:modified xsi:type="dcterms:W3CDTF">2024-09-03T21:51:00Z</dcterms:modified>
</cp:coreProperties>
</file>